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3FB2F" w14:textId="02160E22" w:rsidR="000A02FE" w:rsidRDefault="00EB619B" w:rsidP="00EB61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DAILY MEAL LOG SHEET</w:t>
      </w:r>
    </w:p>
    <w:p w14:paraId="2328E055" w14:textId="7232D646" w:rsidR="00EB619B" w:rsidRDefault="00EB619B" w:rsidP="00EB619B">
      <w:pPr>
        <w:rPr>
          <w:b/>
          <w:sz w:val="28"/>
          <w:szCs w:val="28"/>
        </w:rPr>
      </w:pPr>
    </w:p>
    <w:p w14:paraId="23533185" w14:textId="5210E89C" w:rsidR="00EB619B" w:rsidRDefault="00EB619B" w:rsidP="00EB619B">
      <w:pPr>
        <w:rPr>
          <w:b/>
          <w:sz w:val="24"/>
          <w:szCs w:val="24"/>
          <w:u w:val="single"/>
          <w:shd w:val="clear" w:color="auto" w:fill="D9E2F3" w:themeFill="accent1" w:themeFillTint="33"/>
        </w:rPr>
      </w:pPr>
      <w:r w:rsidRPr="00EB619B">
        <w:rPr>
          <w:b/>
          <w:sz w:val="24"/>
          <w:szCs w:val="24"/>
        </w:rPr>
        <w:t xml:space="preserve">Traveler’s Name: </w:t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  <w:r w:rsidRPr="00EB619B">
        <w:rPr>
          <w:b/>
          <w:sz w:val="24"/>
          <w:szCs w:val="24"/>
          <w:u w:val="single"/>
          <w:shd w:val="clear" w:color="auto" w:fill="D9E2F3" w:themeFill="accent1" w:themeFillTint="33"/>
        </w:rPr>
        <w:tab/>
      </w:r>
    </w:p>
    <w:p w14:paraId="6DB89757" w14:textId="27EC14E5" w:rsidR="00EB619B" w:rsidRDefault="00EB619B" w:rsidP="00EB61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Instructions/Policies: </w:t>
      </w:r>
    </w:p>
    <w:p w14:paraId="26EA624B" w14:textId="3FD2ADDE" w:rsid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Daily Meal Log Sheet should accompany the Travel Reimbursement Form.</w:t>
      </w:r>
    </w:p>
    <w:p w14:paraId="1064E369" w14:textId="6A325997" w:rsid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No meal reimbursements for travel lasting less than 24 hours.</w:t>
      </w:r>
    </w:p>
    <w:p w14:paraId="28A3D564" w14:textId="059A1EF8" w:rsid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Meal receipts, if available should be submitted along with Meal Log Sheet.</w:t>
      </w:r>
    </w:p>
    <w:p w14:paraId="04A2C1ED" w14:textId="7F6D61C0" w:rsidR="00EB619B" w:rsidRP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color w:val="FF0000"/>
          <w:sz w:val="24"/>
          <w:szCs w:val="24"/>
          <w:u w:val="single"/>
        </w:rPr>
        <w:t>Do not request a flat daily rate.</w:t>
      </w:r>
      <w:r>
        <w:rPr>
          <w:b/>
          <w:color w:val="FF0000"/>
          <w:sz w:val="24"/>
          <w:szCs w:val="24"/>
        </w:rPr>
        <w:t xml:space="preserve"> Use actual expense amounts. There is no per diem for domestic travel. </w:t>
      </w:r>
    </w:p>
    <w:p w14:paraId="224BF89D" w14:textId="0C40E865" w:rsid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Domestic travel </w:t>
      </w:r>
      <w:r w:rsidRPr="00EB619B">
        <w:rPr>
          <w:b/>
          <w:sz w:val="24"/>
          <w:szCs w:val="24"/>
        </w:rPr>
        <w:t>daily maximum reimbursement amounts</w:t>
      </w:r>
      <w:r>
        <w:rPr>
          <w:b/>
          <w:sz w:val="24"/>
          <w:szCs w:val="24"/>
        </w:rPr>
        <w:t xml:space="preserve">, click </w:t>
      </w:r>
      <w:hyperlink r:id="rId5" w:history="1">
        <w:r w:rsidRPr="00EB619B">
          <w:rPr>
            <w:rStyle w:val="Hyperlink"/>
            <w:b/>
            <w:sz w:val="24"/>
            <w:szCs w:val="24"/>
          </w:rPr>
          <w:t>here</w:t>
        </w:r>
      </w:hyperlink>
      <w:r>
        <w:rPr>
          <w:b/>
          <w:sz w:val="24"/>
          <w:szCs w:val="24"/>
        </w:rPr>
        <w:t xml:space="preserve"> for information. </w:t>
      </w:r>
    </w:p>
    <w:p w14:paraId="3120200B" w14:textId="12DE1E58" w:rsidR="00EB619B" w:rsidRDefault="00EB619B" w:rsidP="00EB619B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travel outside the continental United States (Hawaii, Alaska, etc.) and foreign travel, please refer to the per diem rates set forth by the </w:t>
      </w:r>
      <w:hyperlink r:id="rId6" w:history="1">
        <w:r w:rsidRPr="00EB619B">
          <w:rPr>
            <w:rStyle w:val="Hyperlink"/>
            <w:b/>
            <w:sz w:val="24"/>
            <w:szCs w:val="24"/>
          </w:rPr>
          <w:t>U.S. State Depa</w:t>
        </w:r>
        <w:r w:rsidRPr="00EB619B">
          <w:rPr>
            <w:rStyle w:val="Hyperlink"/>
            <w:b/>
            <w:sz w:val="24"/>
            <w:szCs w:val="24"/>
          </w:rPr>
          <w:t>r</w:t>
        </w:r>
        <w:r w:rsidRPr="00EB619B">
          <w:rPr>
            <w:rStyle w:val="Hyperlink"/>
            <w:b/>
            <w:sz w:val="24"/>
            <w:szCs w:val="24"/>
          </w:rPr>
          <w:t>tm</w:t>
        </w:r>
        <w:r w:rsidRPr="00EB619B">
          <w:rPr>
            <w:rStyle w:val="Hyperlink"/>
            <w:b/>
            <w:sz w:val="24"/>
            <w:szCs w:val="24"/>
          </w:rPr>
          <w:t>e</w:t>
        </w:r>
        <w:r w:rsidRPr="00EB619B">
          <w:rPr>
            <w:rStyle w:val="Hyperlink"/>
            <w:b/>
            <w:sz w:val="24"/>
            <w:szCs w:val="24"/>
          </w:rPr>
          <w:t>nt</w:t>
        </w:r>
      </w:hyperlink>
      <w:r>
        <w:rPr>
          <w:b/>
          <w:sz w:val="24"/>
          <w:szCs w:val="24"/>
        </w:rPr>
        <w:t xml:space="preserve">. </w:t>
      </w:r>
    </w:p>
    <w:p w14:paraId="6E3EDB6D" w14:textId="67DD8F64" w:rsidR="00EB619B" w:rsidRDefault="00EB619B" w:rsidP="00EB619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EB619B" w14:paraId="5350EB01" w14:textId="77777777" w:rsidTr="00EB619B">
        <w:tc>
          <w:tcPr>
            <w:tcW w:w="1870" w:type="dxa"/>
            <w:shd w:val="clear" w:color="auto" w:fill="E7E6E6" w:themeFill="background2"/>
          </w:tcPr>
          <w:p w14:paraId="737C415B" w14:textId="6EB115DB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870" w:type="dxa"/>
            <w:shd w:val="clear" w:color="auto" w:fill="E7E6E6" w:themeFill="background2"/>
          </w:tcPr>
          <w:p w14:paraId="00E43DDE" w14:textId="62A69BEB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Breakfast</w:t>
            </w:r>
          </w:p>
        </w:tc>
        <w:tc>
          <w:tcPr>
            <w:tcW w:w="1870" w:type="dxa"/>
            <w:shd w:val="clear" w:color="auto" w:fill="E7E6E6" w:themeFill="background2"/>
          </w:tcPr>
          <w:p w14:paraId="4F262039" w14:textId="4388FA7C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</w:tc>
        <w:tc>
          <w:tcPr>
            <w:tcW w:w="1870" w:type="dxa"/>
            <w:shd w:val="clear" w:color="auto" w:fill="E7E6E6" w:themeFill="background2"/>
          </w:tcPr>
          <w:p w14:paraId="04AF1BDB" w14:textId="690FB891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Dinner</w:t>
            </w:r>
          </w:p>
        </w:tc>
        <w:tc>
          <w:tcPr>
            <w:tcW w:w="1870" w:type="dxa"/>
            <w:shd w:val="clear" w:color="auto" w:fill="E7E6E6" w:themeFill="background2"/>
          </w:tcPr>
          <w:p w14:paraId="4CCC43C6" w14:textId="34951353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Reimbursement Amount</w:t>
            </w:r>
          </w:p>
        </w:tc>
      </w:tr>
      <w:tr w:rsidR="00EB619B" w14:paraId="09D844D6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62546AA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5B8CEBC6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83DF9F9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CABA6A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024AB9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1D5E0B69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48D56BF5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E9B61E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A07DB3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A70E5C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82CE51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6A826728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3BE8836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204D79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ED05E6D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AC364D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501A0C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5B010107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27BC5A73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FE6BD59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51FAFBC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49A42F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D0885C7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77786898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50914C4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128E8E2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97B07C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FE764A6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B0CDC9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69664344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61518F32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0EF544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881A70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0F0781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43C53C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2F721E29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132F8955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1B43E8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ACE65F5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B2A16F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8C0971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7FBE095D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1DDC7939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E23350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7B7408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C32C70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30AC896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4DB071D9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387A442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594458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43C5E4D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AFA9F63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BC19CF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6A453939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050C66E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7D37F6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7CC99E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F39A8F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2149282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03EBA978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7CB1422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743F27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4B8A0E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A01C589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1041022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20C7187F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02D10E27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918B26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381EBA6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A3A06F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F28F18A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0A7AABD3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1103800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E544A3D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2B0E5F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774275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E15842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EB619B" w14:paraId="1672049A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1F1E7C3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F903D8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B94F49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C78975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952541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719B78DF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2F274B8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189741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137DF29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779204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CD9263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20520961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7478F6FF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5FA89BB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626B41F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7CE127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7A8585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6908350F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063E86D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7C6925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7E9A12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28D709F7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5CA60B3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68215172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7AE86D9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1C23930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5318CAC4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7927A35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00B2D85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  <w:tr w:rsidR="00EB619B" w14:paraId="4814A983" w14:textId="77777777" w:rsidTr="00EB619B">
        <w:tc>
          <w:tcPr>
            <w:tcW w:w="1870" w:type="dxa"/>
            <w:shd w:val="clear" w:color="auto" w:fill="D9E2F3" w:themeFill="accent1" w:themeFillTint="33"/>
          </w:tcPr>
          <w:p w14:paraId="613E8131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5EF26FE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32B7B138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4C168E1B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D9E2F3" w:themeFill="accent1" w:themeFillTint="33"/>
          </w:tcPr>
          <w:p w14:paraId="185676B5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1882"/>
        <w:gridCol w:w="1882"/>
      </w:tblGrid>
      <w:tr w:rsidR="00EB619B" w14:paraId="1564725C" w14:textId="77777777" w:rsidTr="00EB619B">
        <w:trPr>
          <w:trHeight w:val="252"/>
        </w:trPr>
        <w:tc>
          <w:tcPr>
            <w:tcW w:w="1882" w:type="dxa"/>
          </w:tcPr>
          <w:p w14:paraId="6C0F8A6D" w14:textId="4161017A" w:rsidR="00EB619B" w:rsidRDefault="00EB619B" w:rsidP="00EB619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82" w:type="dxa"/>
            <w:shd w:val="clear" w:color="auto" w:fill="D9E2F3" w:themeFill="accent1" w:themeFillTint="33"/>
          </w:tcPr>
          <w:p w14:paraId="2B3E703C" w14:textId="77777777" w:rsidR="00EB619B" w:rsidRDefault="00EB619B" w:rsidP="00EB619B">
            <w:pPr>
              <w:rPr>
                <w:b/>
                <w:sz w:val="24"/>
                <w:szCs w:val="24"/>
              </w:rPr>
            </w:pPr>
          </w:p>
        </w:tc>
      </w:tr>
    </w:tbl>
    <w:p w14:paraId="39D2D4C8" w14:textId="4E1E379F" w:rsidR="00EB619B" w:rsidRDefault="00EB619B" w:rsidP="00EB619B">
      <w:pPr>
        <w:rPr>
          <w:b/>
          <w:sz w:val="24"/>
          <w:szCs w:val="24"/>
        </w:rPr>
      </w:pPr>
    </w:p>
    <w:p w14:paraId="7848A1B4" w14:textId="77777777" w:rsidR="00EB619B" w:rsidRPr="00EB619B" w:rsidRDefault="00EB619B" w:rsidP="00EB619B">
      <w:pPr>
        <w:rPr>
          <w:b/>
          <w:sz w:val="24"/>
          <w:szCs w:val="24"/>
        </w:rPr>
      </w:pPr>
    </w:p>
    <w:sectPr w:rsidR="00EB619B" w:rsidRPr="00EB61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57975"/>
    <w:multiLevelType w:val="hybridMultilevel"/>
    <w:tmpl w:val="9252C264"/>
    <w:lvl w:ilvl="0" w:tplc="15ACB8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612"/>
    <w:rsid w:val="000A02FE"/>
    <w:rsid w:val="00B73612"/>
    <w:rsid w:val="00EB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B3510"/>
  <w15:chartTrackingRefBased/>
  <w15:docId w15:val="{684EEDC8-9CCD-4F20-8D35-ACEB3EEA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619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61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6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B619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B6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oprals.state.gov/web920/per_diem.asp" TargetMode="External"/><Relationship Id="rId5" Type="http://schemas.openxmlformats.org/officeDocument/2006/relationships/hyperlink" Target="http://www.accounting.uci.edu/travel/reimbursement/meals-incidentals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Chavarria</dc:creator>
  <cp:keywords/>
  <dc:description/>
  <cp:lastModifiedBy>Juan Chavarria</cp:lastModifiedBy>
  <cp:revision>2</cp:revision>
  <dcterms:created xsi:type="dcterms:W3CDTF">2019-03-14T18:12:00Z</dcterms:created>
  <dcterms:modified xsi:type="dcterms:W3CDTF">2019-03-14T18:25:00Z</dcterms:modified>
</cp:coreProperties>
</file>